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8F51" w14:textId="7F16EC29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</w:rPr>
        <w:t xml:space="preserve">                                     </w:t>
      </w:r>
      <w:r>
        <w:rPr>
          <w:rFonts w:ascii="Times New Roman" w:hAnsi="Times New Roman"/>
          <w:b/>
          <w:szCs w:val="22"/>
          <w:lang w:val="en-US"/>
        </w:rPr>
        <w:t>25</w:t>
      </w:r>
      <w:r>
        <w:rPr>
          <w:rFonts w:ascii="Times New Roman" w:hAnsi="Times New Roman"/>
          <w:b/>
          <w:szCs w:val="22"/>
          <w:lang w:val="mk-MK"/>
        </w:rPr>
        <w:t>.</w:t>
      </w:r>
      <w:proofErr w:type="gramStart"/>
      <w:r>
        <w:rPr>
          <w:rFonts w:ascii="Times New Roman" w:hAnsi="Times New Roman"/>
          <w:b/>
          <w:szCs w:val="22"/>
          <w:lang w:val="mk-MK"/>
        </w:rPr>
        <w:t>06.</w:t>
      </w:r>
      <w:r>
        <w:rPr>
          <w:rFonts w:ascii="Times New Roman" w:hAnsi="Times New Roman"/>
          <w:b/>
          <w:szCs w:val="22"/>
          <w:lang w:val="en-US"/>
        </w:rPr>
        <w:t>.</w:t>
      </w:r>
      <w:proofErr w:type="gramEnd"/>
      <w:r>
        <w:rPr>
          <w:rFonts w:ascii="Times New Roman" w:hAnsi="Times New Roman"/>
          <w:b/>
          <w:szCs w:val="22"/>
          <w:lang w:val="en-US"/>
        </w:rPr>
        <w:t>2021</w:t>
      </w:r>
    </w:p>
    <w:p w14:paraId="274B0BB1" w14:textId="249EEBDA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Green Inter-e-Mobility – CN1 </w:t>
      </w:r>
      <w:proofErr w:type="gramStart"/>
      <w:r>
        <w:rPr>
          <w:rFonts w:ascii="Times New Roman" w:hAnsi="Times New Roman"/>
          <w:b/>
          <w:szCs w:val="22"/>
        </w:rPr>
        <w:t>–  S.0</w:t>
      </w:r>
      <w:proofErr w:type="gramEnd"/>
      <w:r>
        <w:rPr>
          <w:rFonts w:ascii="Times New Roman" w:hAnsi="Times New Roman"/>
          <w:b/>
          <w:szCs w:val="22"/>
        </w:rPr>
        <w:t xml:space="preserve"> 2.1 – SC 039  </w:t>
      </w:r>
      <w:r>
        <w:rPr>
          <w:rFonts w:ascii="Times New Roman" w:hAnsi="Times New Roman"/>
          <w:b/>
          <w:szCs w:val="22"/>
          <w:highlight w:val="yellow"/>
        </w:rPr>
        <w:t>(08-</w:t>
      </w:r>
      <w:r>
        <w:rPr>
          <w:rFonts w:ascii="Times New Roman" w:hAnsi="Times New Roman"/>
          <w:b/>
          <w:szCs w:val="22"/>
          <w:highlight w:val="yellow"/>
        </w:rPr>
        <w:t>434</w:t>
      </w:r>
      <w:r>
        <w:rPr>
          <w:rFonts w:ascii="Times New Roman" w:hAnsi="Times New Roman"/>
          <w:b/>
          <w:szCs w:val="22"/>
          <w:highlight w:val="yellow"/>
        </w:rPr>
        <w:t>/7</w:t>
      </w:r>
      <w:r>
        <w:rPr>
          <w:rFonts w:ascii="Times New Roman" w:hAnsi="Times New Roman"/>
          <w:b/>
          <w:szCs w:val="22"/>
          <w:highlight w:val="yellow"/>
        </w:rPr>
        <w:t>)</w:t>
      </w:r>
      <w:r>
        <w:rPr>
          <w:rFonts w:ascii="Times New Roman" w:hAnsi="Times New Roman"/>
          <w:b/>
          <w:szCs w:val="22"/>
        </w:rPr>
        <w:t xml:space="preserve"> </w:t>
      </w:r>
    </w:p>
    <w:p w14:paraId="050C430C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</w:p>
    <w:p w14:paraId="4274CA3F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bookmarkStart w:id="0" w:name="_Hlk50537742"/>
      <w:r>
        <w:rPr>
          <w:rFonts w:ascii="Times New Roman" w:hAnsi="Times New Roman"/>
          <w:szCs w:val="22"/>
        </w:rPr>
        <w:t>Procurement &amp; Installation of the communication systems for Bitola Municipality</w:t>
      </w:r>
    </w:p>
    <w:bookmarkEnd w:id="0"/>
    <w:p w14:paraId="157FB725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Dears,</w:t>
      </w:r>
    </w:p>
    <w:p w14:paraId="5FA1BB44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I am pleased to </w:t>
      </w:r>
      <w:r>
        <w:rPr>
          <w:rFonts w:ascii="Times New Roman" w:hAnsi="Times New Roman"/>
          <w:szCs w:val="22"/>
        </w:rPr>
        <w:t>inform you that you are invited to take part in the simplified procedure for the above contract. The complete tender dossier is attached to this letter. It includes:</w:t>
      </w:r>
    </w:p>
    <w:p w14:paraId="5A99FBB7" w14:textId="77777777" w:rsidR="004C1B2D" w:rsidRDefault="0051572E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 w14:paraId="605A776A" w14:textId="77777777" w:rsidR="004C1B2D" w:rsidRDefault="0051572E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</w:t>
      </w:r>
      <w:r>
        <w:rPr>
          <w:rFonts w:ascii="Times New Roman" w:hAnsi="Times New Roman"/>
          <w:b/>
          <w:sz w:val="24"/>
          <w:szCs w:val="24"/>
        </w:rPr>
        <w:t>ons with annexes:</w:t>
      </w:r>
    </w:p>
    <w:p w14:paraId="09A418D8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 w14:paraId="7759C931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 w14:paraId="4A885BE1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 w14:paraId="6C39A2F9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Key experts (including templates for the summary list of key experts and their CVs</w:t>
      </w:r>
    </w:p>
    <w:p w14:paraId="7A2E1B4C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 w14:paraId="55DA21BA" w14:textId="77777777" w:rsidR="004C1B2D" w:rsidRDefault="0051572E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 w14:paraId="2C4CC4CC" w14:textId="77777777" w:rsidR="004C1B2D" w:rsidRDefault="0051572E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 w14:paraId="182692FD" w14:textId="77777777" w:rsidR="004C1B2D" w:rsidRDefault="0051572E">
      <w:pPr>
        <w:numPr>
          <w:ilvl w:val="0"/>
          <w:numId w:val="6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1AE1B553" w14:textId="77777777" w:rsidR="004C1B2D" w:rsidRDefault="0051572E">
      <w:pPr>
        <w:numPr>
          <w:ilvl w:val="0"/>
          <w:numId w:val="6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5FF5FA95" w14:textId="77777777" w:rsidR="004C1B2D" w:rsidRDefault="0051572E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</w:t>
      </w:r>
      <w:r>
        <w:rPr>
          <w:rFonts w:ascii="Times New Roman" w:hAnsi="Times New Roman"/>
          <w:b/>
          <w:sz w:val="24"/>
          <w:szCs w:val="24"/>
        </w:rPr>
        <w:t xml:space="preserve"> and selection criteria</w:t>
      </w:r>
    </w:p>
    <w:p w14:paraId="7A9B0044" w14:textId="77777777" w:rsidR="004C1B2D" w:rsidRDefault="004C1B2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14:paraId="27661E40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8" w:history="1">
        <w:r>
          <w:rPr>
            <w:rStyle w:val="Hyperlink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13A3464F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We look forward to receiving your tender which has to be sent no later than the deadline set in point 8 of the Instructions to Tenderers. Please </w:t>
      </w:r>
      <w:r>
        <w:rPr>
          <w:rFonts w:ascii="Times New Roman" w:hAnsi="Times New Roman"/>
          <w:szCs w:val="22"/>
        </w:rPr>
        <w:t xml:space="preserve">send it to the address and with the requirements given in point 8. 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 If you decide not to submit a tender, we would be grateful if you could inform</w:t>
      </w:r>
      <w:r>
        <w:rPr>
          <w:rFonts w:ascii="Times New Roman" w:hAnsi="Times New Roman"/>
          <w:szCs w:val="22"/>
        </w:rPr>
        <w:t xml:space="preserve"> us in writing, indicating the reasons for your decision.</w:t>
      </w:r>
    </w:p>
    <w:p w14:paraId="79CCFBFE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</w:t>
      </w:r>
      <w:r>
        <w:rPr>
          <w:rFonts w:ascii="Times New Roman" w:hAnsi="Times New Roman"/>
          <w:szCs w:val="22"/>
        </w:rPr>
        <w:t xml:space="preserve">ou </w:t>
      </w:r>
      <w:r>
        <w:rPr>
          <w:rFonts w:ascii="Times New Roman" w:hAnsi="Times New Roman"/>
          <w:szCs w:val="22"/>
        </w:rPr>
        <w:t xml:space="preserve">can </w:t>
      </w:r>
      <w:r>
        <w:rPr>
          <w:rFonts w:ascii="Times New Roman" w:hAnsi="Times New Roman"/>
          <w:szCs w:val="22"/>
        </w:rPr>
        <w:t xml:space="preserve">download </w:t>
      </w:r>
      <w:r>
        <w:rPr>
          <w:rFonts w:ascii="Times New Roman" w:hAnsi="Times New Roman"/>
          <w:szCs w:val="22"/>
        </w:rPr>
        <w:t xml:space="preserve">complete </w:t>
      </w:r>
      <w:r>
        <w:rPr>
          <w:rFonts w:ascii="Times New Roman" w:hAnsi="Times New Roman"/>
          <w:szCs w:val="22"/>
        </w:rPr>
        <w:t xml:space="preserve">tender dossier </w:t>
      </w:r>
      <w:r>
        <w:rPr>
          <w:rFonts w:ascii="Times New Roman" w:hAnsi="Times New Roman"/>
          <w:szCs w:val="22"/>
        </w:rPr>
        <w:t xml:space="preserve">from the flowing link </w:t>
      </w:r>
      <w:hyperlink r:id="rId9" w:history="1">
        <w:r>
          <w:rPr>
            <w:rStyle w:val="Hyperlink"/>
            <w:rFonts w:ascii="Times New Roman" w:hAnsi="Times New Roman"/>
            <w:szCs w:val="22"/>
          </w:rPr>
          <w:t>https://www.bitola.gov.mk/green-inter-e-mobility/</w:t>
        </w:r>
      </w:hyperlink>
    </w:p>
    <w:p w14:paraId="47EC416C" w14:textId="77777777" w:rsidR="004C1B2D" w:rsidRDefault="004C1B2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4D96B9B4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2A5F16B1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Natasha Lukic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                     </w:t>
      </w:r>
    </w:p>
    <w:p w14:paraId="1CF65826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760" w:firstLine="7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Mayor</w:t>
      </w:r>
    </w:p>
    <w:p w14:paraId="31A06719" w14:textId="77777777" w:rsidR="004C1B2D" w:rsidRDefault="0051572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>
        <w:rPr>
          <w:rFonts w:ascii="Times New Roman" w:hAnsi="Times New Roman"/>
          <w:szCs w:val="22"/>
        </w:rPr>
        <w:t xml:space="preserve"> MSc Natasha Petrovska</w:t>
      </w:r>
    </w:p>
    <w:p w14:paraId="719FF3E2" w14:textId="77777777" w:rsidR="004C1B2D" w:rsidRDefault="004C1B2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205C2216" w14:textId="77777777" w:rsidR="004C1B2D" w:rsidRDefault="0051572E">
      <w:pPr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bookmarkStart w:id="1" w:name="_Hlk53213941"/>
      <w:bookmarkStart w:id="2" w:name="_Hlk53213942"/>
      <w:r>
        <w:rPr>
          <w:rFonts w:cs="Arial"/>
          <w:sz w:val="16"/>
          <w:szCs w:val="16"/>
          <w:lang w:val="mk-MK"/>
        </w:rPr>
        <w:t xml:space="preserve">The INTERREG IPA CBC Programme is co-funded by the European Union </w:t>
      </w:r>
      <w:r>
        <w:rPr>
          <w:rFonts w:cs="Arial"/>
          <w:sz w:val="16"/>
          <w:szCs w:val="16"/>
          <w:lang w:val="mk-MK"/>
        </w:rPr>
        <w:br/>
        <w:t>and the National funds of the participating countries</w:t>
      </w:r>
      <w:r>
        <w:rPr>
          <w:rFonts w:cs="Arial"/>
          <w:sz w:val="16"/>
          <w:szCs w:val="16"/>
          <w:lang w:val="mk-MK"/>
        </w:rPr>
        <w:br/>
      </w:r>
      <w:r>
        <w:rPr>
          <w:caps/>
          <w:sz w:val="18"/>
          <w:szCs w:val="18"/>
        </w:rPr>
        <w:pict w14:anchorId="09945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9.5pt">
            <v:imagedata r:id="rId10" o:title=""/>
          </v:shape>
        </w:pict>
      </w:r>
      <w:bookmarkEnd w:id="1"/>
      <w:bookmarkEnd w:id="2"/>
    </w:p>
    <w:sectPr w:rsidR="004C1B2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3" w:h="16834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C639" w14:textId="77777777" w:rsidR="00000000" w:rsidRDefault="0051572E">
      <w:pPr>
        <w:spacing w:before="0"/>
      </w:pPr>
      <w:r>
        <w:separator/>
      </w:r>
    </w:p>
  </w:endnote>
  <w:endnote w:type="continuationSeparator" w:id="0">
    <w:p w14:paraId="5A0130EA" w14:textId="77777777" w:rsidR="00000000" w:rsidRDefault="0051572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emperorP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3FEC" w14:textId="77777777" w:rsidR="004C1B2D" w:rsidRDefault="0051572E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2A511ACD" w14:textId="22434365" w:rsidR="004C1B2D" w:rsidRDefault="0051572E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1 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PAGE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2</w:t>
    </w:r>
    <w:r>
      <w:rPr>
        <w:rStyle w:val="PageNumber"/>
        <w:rFonts w:ascii="Times New Roman" w:hAnsi="Times New Roman"/>
        <w:b w:val="0"/>
      </w:rPr>
      <w:fldChar w:fldCharType="end"/>
    </w:r>
    <w:r>
      <w:rPr>
        <w:rStyle w:val="PageNumber"/>
        <w:rFonts w:ascii="Times New Roman" w:hAnsi="Times New Roman"/>
        <w:b w:val="0"/>
      </w:rPr>
      <w:t xml:space="preserve"> of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NUMPAGES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2</w:t>
    </w:r>
    <w:r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ABE4" w14:textId="77777777" w:rsidR="004C1B2D" w:rsidRDefault="0051572E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56152BAF" w14:textId="239C2C63" w:rsidR="004C1B2D" w:rsidRDefault="0051572E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1 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PAGE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1</w:t>
    </w:r>
    <w:r>
      <w:rPr>
        <w:rStyle w:val="PageNumber"/>
        <w:rFonts w:ascii="Times New Roman" w:hAnsi="Times New Roman"/>
        <w:b w:val="0"/>
      </w:rPr>
      <w:fldChar w:fldCharType="end"/>
    </w:r>
    <w:r>
      <w:rPr>
        <w:rStyle w:val="PageNumber"/>
        <w:rFonts w:ascii="Times New Roman" w:hAnsi="Times New Roman"/>
        <w:b w:val="0"/>
      </w:rPr>
      <w:t xml:space="preserve"> of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NUMPAGES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1</w:t>
    </w:r>
    <w:r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6A3D2" w14:textId="77777777" w:rsidR="004C1B2D" w:rsidRDefault="0051572E">
      <w:pPr>
        <w:spacing w:before="0"/>
      </w:pPr>
      <w:r>
        <w:separator/>
      </w:r>
    </w:p>
  </w:footnote>
  <w:footnote w:type="continuationSeparator" w:id="0">
    <w:p w14:paraId="224CF883" w14:textId="77777777" w:rsidR="004C1B2D" w:rsidRDefault="0051572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0EB5" w14:textId="77777777" w:rsidR="004C1B2D" w:rsidRDefault="004C1B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2EF6" w14:textId="77777777" w:rsidR="004C1B2D" w:rsidRDefault="0051572E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szCs w:val="32"/>
        <w:lang w:val="en-US" w:eastAsia="en-US"/>
      </w:rPr>
      <w:pict w14:anchorId="534B0B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4.5pt;height:73.5pt">
          <v:imagedata r:id="rId1" o:title="PROJECT LOGO CCI"/>
        </v:shape>
      </w:pict>
    </w:r>
    <w:r>
      <w:rPr>
        <w:rFonts w:ascii="Times New Roman" w:hAnsi="Times New Roman"/>
        <w:szCs w:val="32"/>
      </w:rPr>
      <w:t xml:space="preserve"> </w:t>
    </w:r>
    <w:r>
      <w:rPr>
        <w:rFonts w:ascii="Times New Roman" w:hAnsi="Times New Roman"/>
        <w:szCs w:val="32"/>
        <w:lang w:val="en-US" w:eastAsia="en-US"/>
      </w:rPr>
      <w:t xml:space="preserve">  </w:t>
    </w:r>
    <w:r>
      <w:rPr>
        <w:rFonts w:ascii="Times New Roman" w:hAnsi="Times New Roman"/>
        <w:szCs w:val="32"/>
        <w:lang w:val="en-US" w:eastAsia="en-US"/>
      </w:rPr>
      <w:pict w14:anchorId="010A3ECA">
        <v:shape id="_x0000_i1027" type="#_x0000_t75" style="width:142.5pt;height:73.5pt">
          <v:imagedata r:id="rId2" o:title=""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1B3750EE"/>
    <w:lvl w:ilvl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25030FAE"/>
    <w:lvl w:ilvl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428B0455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45BA2EE4"/>
    <w:lvl w:ilvl="0">
      <w:start w:val="1"/>
      <w:numFmt w:val="upperLetter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60056E48"/>
    <w:lvl w:ilvl="0">
      <w:start w:val="1"/>
      <w:numFmt w:val="decimal"/>
      <w:lvlText w:val="%1"/>
      <w:lvlJc w:val="left"/>
      <w:pPr>
        <w:tabs>
          <w:tab w:val="left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7D4B6FC3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5657E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C53DD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9738C"/>
    <w:rsid w:val="004A3875"/>
    <w:rsid w:val="004C1B2D"/>
    <w:rsid w:val="004D409A"/>
    <w:rsid w:val="0051572E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0969"/>
    <w:rsid w:val="009E1DC8"/>
    <w:rsid w:val="009E2089"/>
    <w:rsid w:val="009F56FF"/>
    <w:rsid w:val="00A16463"/>
    <w:rsid w:val="00A208FD"/>
    <w:rsid w:val="00A26CC8"/>
    <w:rsid w:val="00A41A08"/>
    <w:rsid w:val="00A54BF4"/>
    <w:rsid w:val="00A61000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1CB7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5362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  <w:rsid w:val="117B3134"/>
    <w:rsid w:val="20346709"/>
    <w:rsid w:val="429629F1"/>
    <w:rsid w:val="6A8573DF"/>
    <w:rsid w:val="7286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E61C478"/>
  <w15:docId w15:val="{C1FEC8DB-8031-4C90-B687-D4103782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qFormat="1"/>
    <w:lsdException w:name="caption" w:semiHidden="1" w:unhideWhenUsed="1" w:qFormat="1"/>
    <w:lsdException w:name="footnote reference" w:semiHidden="1" w:qFormat="1"/>
    <w:lsdException w:name="annotation reference" w:semiHidden="1" w:qFormat="1"/>
    <w:lsdException w:name="line number" w:qFormat="1"/>
    <w:lsdException w:name="page number" w:qFormat="1"/>
    <w:lsdException w:name="Title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qFormat="1"/>
    <w:lsdException w:name="Subtitle" w:qFormat="1"/>
    <w:lsdException w:name="Note Heading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Closing">
    <w:name w:val="Closing"/>
    <w:basedOn w:val="Normal"/>
    <w:next w:val="Signature"/>
    <w:qFormat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qFormat/>
    <w:pPr>
      <w:ind w:left="4252"/>
    </w:p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character" w:styleId="FollowedHyperlink">
    <w:name w:val="FollowedHyperlink"/>
    <w:qFormat/>
    <w:rPr>
      <w:color w:val="606420"/>
      <w:u w:val="single"/>
    </w:rPr>
  </w:style>
  <w:style w:type="paragraph" w:styleId="Footer">
    <w:name w:val="footer"/>
    <w:basedOn w:val="Normal"/>
    <w:next w:val="Normal"/>
    <w:qFormat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character" w:styleId="FootnoteReference">
    <w:name w:val="footnote reference"/>
    <w:semiHidden/>
    <w:qFormat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qFormat/>
    <w:pPr>
      <w:spacing w:before="100"/>
      <w:ind w:left="1800" w:hanging="100"/>
    </w:pPr>
    <w:rPr>
      <w:sz w:val="18"/>
    </w:rPr>
  </w:style>
  <w:style w:type="paragraph" w:styleId="Header">
    <w:name w:val="header"/>
    <w:basedOn w:val="Normal"/>
    <w:next w:val="Normal"/>
    <w:link w:val="HeaderChar"/>
    <w:qFormat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Hyperlink">
    <w:name w:val="Hyperlink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</w:style>
  <w:style w:type="paragraph" w:styleId="Index2">
    <w:name w:val="index 2"/>
    <w:basedOn w:val="Normal"/>
    <w:next w:val="Normal"/>
    <w:semiHidden/>
    <w:qFormat/>
    <w:pPr>
      <w:ind w:left="283"/>
    </w:pPr>
  </w:style>
  <w:style w:type="paragraph" w:styleId="Index3">
    <w:name w:val="index 3"/>
    <w:basedOn w:val="Normal"/>
    <w:next w:val="Normal"/>
    <w:semiHidden/>
    <w:qFormat/>
    <w:pPr>
      <w:ind w:left="566"/>
    </w:pPr>
  </w:style>
  <w:style w:type="paragraph" w:styleId="Index4">
    <w:name w:val="index 4"/>
    <w:basedOn w:val="Normal"/>
    <w:next w:val="Normal"/>
    <w:semiHidden/>
    <w:qFormat/>
    <w:pPr>
      <w:ind w:left="849"/>
    </w:pPr>
  </w:style>
  <w:style w:type="paragraph" w:styleId="Index5">
    <w:name w:val="index 5"/>
    <w:basedOn w:val="Normal"/>
    <w:next w:val="Normal"/>
    <w:semiHidden/>
    <w:qFormat/>
    <w:pPr>
      <w:ind w:left="1132"/>
    </w:pPr>
  </w:style>
  <w:style w:type="paragraph" w:styleId="Index6">
    <w:name w:val="index 6"/>
    <w:basedOn w:val="Normal"/>
    <w:next w:val="Normal"/>
    <w:semiHidden/>
    <w:qFormat/>
    <w:pPr>
      <w:ind w:left="1415"/>
    </w:pPr>
  </w:style>
  <w:style w:type="paragraph" w:styleId="Index7">
    <w:name w:val="index 7"/>
    <w:basedOn w:val="Normal"/>
    <w:next w:val="Normal"/>
    <w:semiHidden/>
    <w:qFormat/>
    <w:pPr>
      <w:ind w:left="1698"/>
    </w:pPr>
  </w:style>
  <w:style w:type="paragraph" w:styleId="Index8">
    <w:name w:val="index 8"/>
    <w:basedOn w:val="Normal"/>
    <w:next w:val="Normal"/>
    <w:semiHidden/>
    <w:qFormat/>
    <w:pPr>
      <w:ind w:left="1760" w:hanging="220"/>
    </w:pPr>
  </w:style>
  <w:style w:type="paragraph" w:styleId="Index9">
    <w:name w:val="index 9"/>
    <w:basedOn w:val="Normal"/>
    <w:next w:val="Normal"/>
    <w:semiHidden/>
    <w:qFormat/>
    <w:pPr>
      <w:ind w:left="1980" w:hanging="220"/>
    </w:pPr>
  </w:style>
  <w:style w:type="paragraph" w:styleId="IndexHeading">
    <w:name w:val="index heading"/>
    <w:basedOn w:val="Normal"/>
    <w:next w:val="Index1"/>
    <w:semiHidden/>
    <w:qFormat/>
  </w:style>
  <w:style w:type="character" w:styleId="LineNumber">
    <w:name w:val="line number"/>
    <w:basedOn w:val="DefaultParagraphFont"/>
    <w:qFormat/>
  </w:style>
  <w:style w:type="paragraph" w:styleId="NoteHeading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character" w:styleId="PageNumber">
    <w:name w:val="page number"/>
    <w:basedOn w:val="DefaultParagraphFont"/>
    <w:qFormat/>
  </w:style>
  <w:style w:type="paragraph" w:styleId="TOC1">
    <w:name w:val="toc 1"/>
    <w:basedOn w:val="Normal"/>
    <w:next w:val="Normal"/>
    <w:semiHidden/>
    <w:qFormat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2">
    <w:name w:val="toc 2"/>
    <w:basedOn w:val="TOC1"/>
    <w:next w:val="Normal"/>
    <w:semiHidden/>
    <w:qFormat/>
    <w:pPr>
      <w:spacing w:before="0" w:after="0"/>
      <w:ind w:left="220"/>
    </w:pPr>
    <w:rPr>
      <w:b w:val="0"/>
      <w:caps w:val="0"/>
      <w:smallCaps/>
    </w:rPr>
  </w:style>
  <w:style w:type="paragraph" w:styleId="TOC3">
    <w:name w:val="toc 3"/>
    <w:basedOn w:val="TOC1"/>
    <w:next w:val="Normal"/>
    <w:semiHidden/>
    <w:qFormat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TOC4">
    <w:name w:val="toc 4"/>
    <w:basedOn w:val="TOC1"/>
    <w:next w:val="Normal"/>
    <w:semiHidden/>
    <w:qFormat/>
    <w:pPr>
      <w:spacing w:before="0" w:after="0"/>
      <w:ind w:left="660"/>
    </w:pPr>
    <w:rPr>
      <w:b w:val="0"/>
      <w:caps w:val="0"/>
      <w:sz w:val="18"/>
    </w:rPr>
  </w:style>
  <w:style w:type="paragraph" w:styleId="TOC5">
    <w:name w:val="toc 5"/>
    <w:basedOn w:val="Normal"/>
    <w:next w:val="Normal"/>
    <w:semiHidden/>
    <w:qFormat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qFormat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qFormat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qFormat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qFormat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PageNumber1">
    <w:name w:val="Page Number1"/>
    <w:basedOn w:val="Normal"/>
    <w:next w:val="Normal"/>
    <w:qFormat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qFormat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qFormat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qFormat/>
    <w:pPr>
      <w:ind w:firstLine="1700"/>
      <w:outlineLvl w:val="9"/>
    </w:pPr>
  </w:style>
  <w:style w:type="paragraph" w:customStyle="1" w:styleId="frontaddress">
    <w:name w:val="front address"/>
    <w:qFormat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qFormat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qFormat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qFormat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qFormat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qFormat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qFormat/>
    <w:pPr>
      <w:numPr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qFormat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qFormat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qFormat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qFormat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qFormat/>
    <w:pPr>
      <w:spacing w:after="240"/>
      <w:jc w:val="center"/>
    </w:pPr>
  </w:style>
  <w:style w:type="paragraph" w:customStyle="1" w:styleId="1pagenumber">
    <w:name w:val="1_page number"/>
    <w:qFormat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qFormat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qFormat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qFormat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qFormat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qFormat/>
    <w:pPr>
      <w:ind w:left="2912" w:hanging="360"/>
    </w:pPr>
  </w:style>
  <w:style w:type="paragraph" w:customStyle="1" w:styleId="Annexetitle">
    <w:name w:val="Annexe_title"/>
    <w:basedOn w:val="Heading1"/>
    <w:next w:val="Normal"/>
    <w:qFormat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qFormat/>
    <w:pPr>
      <w:ind w:left="2552"/>
    </w:pPr>
    <w:rPr>
      <w:i/>
    </w:rPr>
  </w:style>
  <w:style w:type="paragraph" w:customStyle="1" w:styleId="BULLETcadre">
    <w:name w:val="BULLET_cadre"/>
    <w:basedOn w:val="Normal"/>
    <w:qFormat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qFormat/>
    <w:pPr>
      <w:ind w:left="2912" w:hanging="360"/>
    </w:pPr>
  </w:style>
  <w:style w:type="paragraph" w:customStyle="1" w:styleId="bulletbol">
    <w:name w:val="bullet_bol"/>
    <w:basedOn w:val="bullet"/>
    <w:qFormat/>
    <w:pPr>
      <w:ind w:left="2061" w:hanging="360"/>
    </w:pPr>
  </w:style>
  <w:style w:type="paragraph" w:customStyle="1" w:styleId="cadre">
    <w:name w:val="cadre"/>
    <w:basedOn w:val="Normal"/>
    <w:qFormat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qFormat/>
    <w:pPr>
      <w:spacing w:before="0" w:after="120"/>
    </w:pPr>
  </w:style>
  <w:style w:type="paragraph" w:customStyle="1" w:styleId="colonnetitre">
    <w:name w:val="colonne_titre"/>
    <w:basedOn w:val="colonne"/>
    <w:qFormat/>
    <w:pPr>
      <w:spacing w:before="120"/>
    </w:pPr>
    <w:rPr>
      <w:b/>
      <w:i/>
    </w:rPr>
  </w:style>
  <w:style w:type="paragraph" w:customStyle="1" w:styleId="titlefront">
    <w:name w:val="title_front"/>
    <w:basedOn w:val="Normal"/>
    <w:qFormat/>
    <w:pPr>
      <w:jc w:val="right"/>
    </w:pPr>
    <w:rPr>
      <w:b/>
      <w:sz w:val="28"/>
    </w:rPr>
  </w:style>
  <w:style w:type="paragraph" w:customStyle="1" w:styleId="bulletster">
    <w:name w:val="bullet_ster"/>
    <w:basedOn w:val="bullet"/>
    <w:qFormat/>
    <w:pPr>
      <w:spacing w:before="0"/>
      <w:ind w:left="2619" w:hanging="357"/>
    </w:pPr>
  </w:style>
  <w:style w:type="paragraph" w:customStyle="1" w:styleId="Style1">
    <w:name w:val="Style1"/>
    <w:basedOn w:val="bulletster"/>
    <w:qFormat/>
    <w:pPr>
      <w:ind w:left="3192"/>
    </w:pPr>
  </w:style>
  <w:style w:type="paragraph" w:customStyle="1" w:styleId="internormal">
    <w:name w:val="internormal"/>
    <w:basedOn w:val="Normal"/>
    <w:qFormat/>
    <w:pPr>
      <w:spacing w:before="0"/>
    </w:pPr>
  </w:style>
  <w:style w:type="paragraph" w:customStyle="1" w:styleId="normalitalic">
    <w:name w:val="normal_italic"/>
    <w:basedOn w:val="Normal"/>
    <w:qFormat/>
    <w:rPr>
      <w:i/>
    </w:rPr>
  </w:style>
  <w:style w:type="paragraph" w:customStyle="1" w:styleId="bulletnr">
    <w:name w:val="bullet_nr"/>
    <w:basedOn w:val="bulletster"/>
    <w:qFormat/>
    <w:pPr>
      <w:ind w:left="3192"/>
    </w:pPr>
  </w:style>
  <w:style w:type="paragraph" w:customStyle="1" w:styleId="section">
    <w:name w:val="section"/>
    <w:basedOn w:val="Normal"/>
    <w:next w:val="sectionaprs"/>
    <w:qFormat/>
    <w:pPr>
      <w:ind w:left="3402" w:hanging="1701"/>
    </w:pPr>
    <w:rPr>
      <w:b/>
    </w:rPr>
  </w:style>
  <w:style w:type="paragraph" w:customStyle="1" w:styleId="sectionaprs">
    <w:name w:val="section_après"/>
    <w:basedOn w:val="Normal"/>
    <w:qFormat/>
    <w:pPr>
      <w:spacing w:before="0" w:after="120"/>
      <w:ind w:left="3402"/>
    </w:pPr>
  </w:style>
  <w:style w:type="paragraph" w:customStyle="1" w:styleId="bulletpunt">
    <w:name w:val="bullet_punt"/>
    <w:basedOn w:val="bulletster"/>
    <w:qFormat/>
    <w:pPr>
      <w:ind w:left="4680" w:hanging="360"/>
    </w:pPr>
  </w:style>
  <w:style w:type="paragraph" w:customStyle="1" w:styleId="NumPar1">
    <w:name w:val="NumPar 1"/>
    <w:basedOn w:val="Heading1"/>
    <w:next w:val="Text1"/>
    <w:qFormat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qFormat/>
    <w:pPr>
      <w:keepNext w:val="0"/>
      <w:keepLines w:val="0"/>
      <w:numPr>
        <w:numId w:val="3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qFormat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qFormat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qFormat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qFormat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qFormat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character" w:customStyle="1" w:styleId="HeaderChar">
    <w:name w:val="Header Char"/>
    <w:link w:val="Header"/>
    <w:qFormat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bitola.gov.mk/green-inter-e-mobility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53</TotalTime>
  <Pages>1</Pages>
  <Words>337</Words>
  <Characters>1923</Characters>
  <Application>Microsoft Office Word</Application>
  <DocSecurity>0</DocSecurity>
  <Lines>16</Lines>
  <Paragraphs>4</Paragraphs>
  <ScaleCrop>false</ScaleCrop>
  <Company>European Commission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Горан Неделков</cp:lastModifiedBy>
  <cp:revision>11</cp:revision>
  <cp:lastPrinted>2021-06-25T08:04:00Z</cp:lastPrinted>
  <dcterms:created xsi:type="dcterms:W3CDTF">2018-12-18T11:34:00Z</dcterms:created>
  <dcterms:modified xsi:type="dcterms:W3CDTF">2021-06-25T08:05:00Z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KSOProductBuildVer">
    <vt:lpwstr>2057-11.2.0.10132</vt:lpwstr>
  </property>
</Properties>
</file>